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>Wysokie Mazowieckie, dnia 14.12.2020 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OR.0002.7.2020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 O S T A N O W I E N I E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Przewodniczącego Rady Gminy Wysokie Mazowieckie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14 grudnia 2020 r.</w:t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sprawie zwołania XX Sesji Rady Gminy VIII kadencji.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Na podstawie art. 20 ust. 1 z dnia 8 marca 1990 roku o samorządzie gminnym </w:t>
        <w:br/>
        <w:t>(Dz.U. z 2020 r. poz. 713)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postanawiam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Zwołać</w:t>
      </w:r>
      <w:r>
        <w:rPr>
          <w:rFonts w:ascii="Times New Roman" w:hAnsi="Times New Roman"/>
          <w:b/>
          <w:bCs/>
          <w:szCs w:val="24"/>
        </w:rPr>
        <w:t xml:space="preserve"> XX Sesję</w:t>
      </w:r>
      <w:r>
        <w:rPr>
          <w:rFonts w:ascii="Times New Roman" w:hAnsi="Times New Roman"/>
          <w:szCs w:val="24"/>
        </w:rPr>
        <w:t xml:space="preserve"> Rady Gminy Wysokie Mazowieckie na dzień</w:t>
      </w:r>
      <w:r>
        <w:rPr>
          <w:rFonts w:ascii="Times New Roman" w:hAnsi="Times New Roman"/>
          <w:b/>
          <w:szCs w:val="24"/>
        </w:rPr>
        <w:t xml:space="preserve"> 30 grudnia 2020 r. o godz. 10</w:t>
      </w:r>
      <w:r>
        <w:rPr>
          <w:rFonts w:ascii="Times New Roman" w:hAnsi="Times New Roman"/>
          <w:b/>
          <w:szCs w:val="24"/>
          <w:vertAlign w:val="superscript"/>
        </w:rPr>
        <w:t>00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Proponowany porządek obrad: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Otwarcie sesji.</w:t>
        <w:br/>
        <w:t>2. Przyjęcie porządku dziennego obrad.</w:t>
        <w:br/>
        <w:t>3. Informacja o sporządzeniu protokołu z XIX sesji.</w:t>
        <w:br/>
        <w:t>4. Informacja Wójta z realizacji uchwał Rady Gminy podjętych na XIX sesji i pracy w okresie pomiędzy sesjami.</w:t>
        <w:br/>
        <w:t>5. Wystąpienia zaproszonych gości.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Informacja Wójta Gminy w sprawie utrzymania czystości i porządku na terenie gminy- Analiza stanu gospodarki odpadami komunalnymi za rok 2019.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Zapytania, wolne wnioski i sprawy różne.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Rozpatrzenie projektów i podjęcie uchwał: 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 xml:space="preserve">zmieniająca uchwałę  w sprawie przyjęcia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lang w:val="pl-PL" w:eastAsia="pl-PL" w:bidi="ar-SA"/>
        </w:rPr>
        <w:t>Gminnego Programu wspierania edukacji uzdolnionych uczniów zamieszkałych na terenie Gminy Wysokie Mazowieckie,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lang w:val="pl-PL" w:eastAsia="pl-PL" w:bidi="ar-SA"/>
        </w:rPr>
        <w:t>b) w sprawie warunków i trybu przyznawania uczniom stypendium i nagrody Wójta Gminy Wysokie Mazowieckie,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4"/>
          <w:lang w:val="pl-PL" w:eastAsia="pl-PL" w:bidi="ar-SA"/>
        </w:rPr>
        <w:t>c) w sprawie uchwalenia „</w:t>
      </w:r>
      <w:bookmarkStart w:id="0" w:name="_Hlk487015760"/>
      <w:r>
        <w:rPr>
          <w:rFonts w:eastAsia="Times New Roman"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 xml:space="preserve">Programu Ochrony Środowiska dla Gminy Wysokie Mazowieckie do 2023 r. z perspektywą </w:t>
      </w:r>
      <w:bookmarkEnd w:id="0"/>
      <w:r>
        <w:rPr>
          <w:rFonts w:eastAsia="Times New Roman"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do 2027 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”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d) w sprawie wyrażenia zgody na wydzierżawienie na czas określony nieruchomości stanowiących własność gminy,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e</w:t>
      </w:r>
      <w:r>
        <w:rPr>
          <w:rFonts w:ascii="Times New Roman" w:hAnsi="Times New Roman"/>
          <w:szCs w:val="24"/>
        </w:rPr>
        <w:t>) w sprawie planu pracy Rady Gminy na 2021 rok,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</w:t>
      </w:r>
      <w:r>
        <w:rPr>
          <w:rFonts w:ascii="Times New Roman" w:hAnsi="Times New Roman"/>
          <w:szCs w:val="24"/>
        </w:rPr>
        <w:t>) w sprawie zatwierdzenia planu pracy Komisji Rewizyjnej na 2021 rok,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g</w:t>
      </w:r>
      <w:r>
        <w:rPr>
          <w:rFonts w:ascii="Times New Roman" w:hAnsi="Times New Roman"/>
          <w:szCs w:val="24"/>
        </w:rPr>
        <w:t>) w sprawie zatwierdzenia planu pracy Komisji Skarg, Wniosków i Petycji na 2021 rok,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h</w:t>
      </w:r>
      <w:r>
        <w:rPr>
          <w:rFonts w:ascii="Times New Roman" w:hAnsi="Times New Roman"/>
          <w:szCs w:val="24"/>
        </w:rPr>
        <w:t>) w sprawie zatwierdzenia planów pracy Komisji Rady Gminy na 2021 rok,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i</w:t>
      </w:r>
      <w:r>
        <w:rPr>
          <w:rFonts w:ascii="Times New Roman" w:hAnsi="Times New Roman"/>
          <w:szCs w:val="24"/>
        </w:rPr>
        <w:t>)  w sprawie zmian w budżecie gminy na 2020 rok.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Uchwalenie Wieloletniej Prognozy Finansowej Gminy Wysokie Mazowieckie na lata 2021 – 2024,</w:t>
      </w:r>
    </w:p>
    <w:p>
      <w:pPr>
        <w:pStyle w:val="Normal"/>
        <w:ind w:left="1416" w:hanging="0"/>
        <w:rPr>
          <w:rFonts w:ascii="Times New Roman" w:hAnsi="Times New Roman"/>
        </w:rPr>
      </w:pPr>
      <w:r>
        <w:rPr>
          <w:rFonts w:ascii="Times New Roman" w:hAnsi="Times New Roman"/>
        </w:rPr>
        <w:t>a) opinia Regionalnej Izby Obrachunkowej o Wieloletniej Prognozie Finansowej Gminy Wysokie Mazowieckie na lata 2021– 2024.</w:t>
      </w:r>
    </w:p>
    <w:p>
      <w:pPr>
        <w:pStyle w:val="Normal"/>
        <w:ind w:left="1416" w:hanging="0"/>
        <w:rPr>
          <w:rFonts w:ascii="Times New Roman" w:hAnsi="Times New Roman"/>
        </w:rPr>
      </w:pPr>
      <w:r>
        <w:rPr>
          <w:rFonts w:ascii="Times New Roman" w:hAnsi="Times New Roman"/>
        </w:rPr>
        <w:t>b) opinia Komisji do spraw Budżetu i Polityki Gospodarczej Rady Gminy.</w:t>
      </w:r>
    </w:p>
    <w:p>
      <w:pPr>
        <w:pStyle w:val="Podstawa"/>
        <w:numPr>
          <w:ilvl w:val="0"/>
          <w:numId w:val="0"/>
        </w:numPr>
        <w:spacing w:before="0" w:after="0"/>
        <w:ind w:left="141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c) </w:t>
      </w:r>
      <w:r>
        <w:rPr>
          <w:rFonts w:ascii="Times New Roman" w:hAnsi="Times New Roman"/>
        </w:rPr>
        <w:t>podjęcie uchwały w sprawie uchwalenia Wieloletniej Prognozy Finansowej Gminy Wysokie Mazowieckie na lata 2021 – 2024.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Uchwalenie budżetu Gminy Wysokie Mazowieckie na 2021 rok,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ab/>
        <w:t>a) przedstawienie projektu budżetu gminy na 2021 r. przez Wójta Gminy,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ab/>
        <w:t xml:space="preserve">b) przedstawienie opinii Regionalnej Izby Obrachunkowej o projekcie budżetu,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ab/>
        <w:t>c) opinia Komisji do spraw Budżetu i Polityki Gospodarczej Rady Gminy,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>d) dyskusja,</w:t>
      </w:r>
    </w:p>
    <w:p>
      <w:pPr>
        <w:pStyle w:val="Normal"/>
        <w:ind w:left="14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podjęcie uchwały w sprawie uchwalenia budżetu gminy Wysokie Mazowieckie na rok 2021.</w:t>
      </w:r>
    </w:p>
    <w:p>
      <w:pPr>
        <w:pStyle w:val="Podstawa"/>
        <w:numPr>
          <w:ilvl w:val="0"/>
          <w:numId w:val="0"/>
        </w:numPr>
        <w:spacing w:before="0" w:after="0"/>
        <w:ind w:left="0" w:hanging="0"/>
        <w:jc w:val="left"/>
        <w:rPr>
          <w:rFonts w:ascii="Times New Roman" w:hAnsi="Times New Roman"/>
        </w:rPr>
      </w:pPr>
      <w:bookmarkStart w:id="2" w:name="_Hlk511637976"/>
      <w:r>
        <w:rPr>
          <w:rFonts w:ascii="Times New Roman" w:hAnsi="Times New Roman"/>
          <w:szCs w:val="24"/>
        </w:rPr>
        <w:t>11. Interpelacje i wnioski radnych.</w:t>
        <w:br/>
        <w:t>12. Zamknięcie obrad sesji.</w:t>
      </w:r>
      <w:bookmarkEnd w:id="2"/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ind w:left="4968" w:firstLine="708"/>
        <w:rPr/>
      </w:pPr>
      <w:r>
        <w:rPr/>
        <w:t>Przewodniczący Rady Gminy</w:t>
      </w:r>
    </w:p>
    <w:p>
      <w:pPr>
        <w:pStyle w:val="Normal"/>
        <w:spacing w:lineRule="auto" w:line="360"/>
        <w:ind w:left="5664" w:firstLine="12"/>
        <w:rPr/>
      </w:pPr>
      <w:r>
        <w:rPr/>
        <w:t xml:space="preserve">       </w:t>
      </w:r>
      <w:r>
        <w:rPr/>
        <w:t>Sławomir Jan Misiewicz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Otrzymują: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Wójt Gminy z prośbą o przygotowanie materiałów do pkt. 4,7-9</w:t>
      </w:r>
    </w:p>
    <w:p>
      <w:pPr>
        <w:pStyle w:val="Normal"/>
        <w:ind w:left="720" w:hanging="0"/>
        <w:jc w:val="both"/>
        <w:rPr/>
      </w:pPr>
      <w:r>
        <w:rPr/>
        <w:t>i innych materiałów niezbędnych do rozpatrzenia porządku obrad.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2.   Radni, sołtysi – odrębnymi zawiadomieniami o zwołaniu sesji.</w:t>
      </w:r>
    </w:p>
    <w:p>
      <w:pPr>
        <w:pStyle w:val="Normal"/>
        <w:jc w:val="both"/>
        <w:rPr/>
      </w:pPr>
      <w:r>
        <w:rPr/>
        <w:t>3.   Mieszkańcy Gminy– w formie obwieszczenia.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Projekt  „Programu ochrony środowiska „    </w:t>
      </w:r>
    </w:p>
    <w:p>
      <w:pPr>
        <w:pStyle w:val="Normal"/>
        <w:rPr/>
      </w:pPr>
      <w:r>
        <w:rPr/>
        <w:t>https://ugwm.biuletyn.net/?bip=2&amp;cid=26&amp;id=334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LibreOffice/7.0.3.1$Windows_X86_64 LibreOffice_project/d7547858d014d4cf69878db179d326fc3483e082</Application>
  <Pages>3</Pages>
  <Words>450</Words>
  <Characters>2606</Characters>
  <CharactersWithSpaces>3102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2020-12-11T13:27:00Z</dcterms:created>
  <dc:creator>Anna Szepietowska</dc:creator>
  <dc:description/>
  <dc:language>pl-PL</dc:language>
  <cp:lastModifiedBy/>
  <cp:lastPrinted>2020-12-15T14:39:50Z</cp:lastPrinted>
  <dcterms:modified xsi:type="dcterms:W3CDTF">2020-12-15T14:45:59Z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